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28C9F" w14:textId="757D767E" w:rsidR="00372A6A" w:rsidRPr="00372A6A" w:rsidRDefault="00DA1A04" w:rsidP="00B01071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Contracts and Copyright</w:t>
      </w:r>
      <w:r w:rsidR="00372A6A" w:rsidRPr="00372A6A">
        <w:rPr>
          <w:b/>
          <w:sz w:val="32"/>
          <w:szCs w:val="32"/>
          <w:u w:val="single"/>
        </w:rPr>
        <w:t xml:space="preserve"> Discussion</w:t>
      </w:r>
    </w:p>
    <w:p w14:paraId="26231700" w14:textId="66B32C8A" w:rsidR="00DA1A04" w:rsidRPr="00DA1A04" w:rsidRDefault="00DA1A04" w:rsidP="00DA1A04">
      <w:pPr>
        <w:spacing w:after="0"/>
        <w:rPr>
          <w:b/>
          <w:sz w:val="28"/>
          <w:szCs w:val="28"/>
        </w:rPr>
      </w:pPr>
      <w:r w:rsidRPr="00DA1A04">
        <w:rPr>
          <w:b/>
          <w:sz w:val="28"/>
          <w:szCs w:val="28"/>
        </w:rPr>
        <w:t>RFPs and Contracts</w:t>
      </w:r>
    </w:p>
    <w:p w14:paraId="5F5D24C1" w14:textId="3B56FE2F" w:rsidR="00D55A06" w:rsidRDefault="00372A6A" w:rsidP="00372A6A">
      <w:pPr>
        <w:spacing w:after="0"/>
      </w:pPr>
      <w:r>
        <w:t xml:space="preserve">Q: </w:t>
      </w:r>
      <w:r w:rsidR="00DA1A04">
        <w:t>Does your affiliate follow the following standards? Why or why not?</w:t>
      </w:r>
    </w:p>
    <w:p w14:paraId="3315F8A1" w14:textId="64243E2D" w:rsidR="00D17BD4" w:rsidRDefault="00DA1A04" w:rsidP="00D17BD4">
      <w:pPr>
        <w:pStyle w:val="ListParagraph"/>
        <w:numPr>
          <w:ilvl w:val="0"/>
          <w:numId w:val="3"/>
        </w:numPr>
        <w:spacing w:after="0"/>
      </w:pPr>
      <w:r>
        <w:t>Request for Proposal (RFP) is created and distributed for all services costing over a designated amount</w:t>
      </w:r>
    </w:p>
    <w:p w14:paraId="2BB053A5" w14:textId="22D8A746" w:rsidR="00DA1A04" w:rsidRDefault="00DA1A04" w:rsidP="00D17BD4">
      <w:pPr>
        <w:pStyle w:val="ListParagraph"/>
        <w:numPr>
          <w:ilvl w:val="0"/>
          <w:numId w:val="3"/>
        </w:numPr>
        <w:spacing w:after="0"/>
      </w:pPr>
      <w:r>
        <w:t>A selection committee evaluates RFPs for best fit at most economical price for the affiliate, and makes a recommendation to the board who votes on the final decision</w:t>
      </w:r>
    </w:p>
    <w:p w14:paraId="5D7227DA" w14:textId="1FDE3BFE" w:rsidR="00DA1A04" w:rsidRDefault="00DA1A04" w:rsidP="00D17BD4">
      <w:pPr>
        <w:pStyle w:val="ListParagraph"/>
        <w:numPr>
          <w:ilvl w:val="0"/>
          <w:numId w:val="3"/>
        </w:numPr>
        <w:spacing w:after="0"/>
      </w:pPr>
      <w:r>
        <w:t xml:space="preserve">Authorized signers are designated each year, and only they </w:t>
      </w:r>
      <w:proofErr w:type="gramStart"/>
      <w:r>
        <w:t>are able to</w:t>
      </w:r>
      <w:proofErr w:type="gramEnd"/>
      <w:r>
        <w:t xml:space="preserve"> sign contracts on behalf of the affiliate</w:t>
      </w:r>
    </w:p>
    <w:p w14:paraId="2266A5C8" w14:textId="37F0A27C" w:rsidR="00DA1A04" w:rsidRDefault="00DA1A04" w:rsidP="00D17BD4">
      <w:pPr>
        <w:pStyle w:val="ListParagraph"/>
        <w:numPr>
          <w:ilvl w:val="0"/>
          <w:numId w:val="3"/>
        </w:numPr>
        <w:spacing w:after="0"/>
      </w:pPr>
      <w:r>
        <w:t>Contracts are eva</w:t>
      </w:r>
      <w:r w:rsidR="00040EA8">
        <w:t xml:space="preserve">luated on fulfillment of deliverables and economic feasibility </w:t>
      </w:r>
    </w:p>
    <w:p w14:paraId="6CF015D9" w14:textId="77777777" w:rsidR="00D55A06" w:rsidRDefault="00D55A06" w:rsidP="00B01071">
      <w:pPr>
        <w:spacing w:after="0"/>
      </w:pPr>
    </w:p>
    <w:p w14:paraId="7FD41BE7" w14:textId="74E169BF" w:rsidR="00D55A06" w:rsidRDefault="00372A6A" w:rsidP="00040EA8">
      <w:pPr>
        <w:spacing w:after="0"/>
      </w:pPr>
      <w:r>
        <w:t xml:space="preserve">Q: </w:t>
      </w:r>
      <w:r w:rsidR="009E3B5F">
        <w:t xml:space="preserve">How are current </w:t>
      </w:r>
      <w:r w:rsidR="00040EA8">
        <w:t>contracts</w:t>
      </w:r>
      <w:r w:rsidR="009E3B5F">
        <w:t xml:space="preserve"> evaluated</w:t>
      </w:r>
      <w:r w:rsidR="008F297D">
        <w:t>?</w:t>
      </w:r>
      <w:r w:rsidR="009E3B5F">
        <w:t xml:space="preserve"> </w:t>
      </w:r>
      <w:r w:rsidR="00B01071">
        <w:t>No formal process</w:t>
      </w:r>
    </w:p>
    <w:p w14:paraId="48FA436C" w14:textId="24AD33AA" w:rsidR="00040EA8" w:rsidRDefault="00040EA8" w:rsidP="00B01071">
      <w:pPr>
        <w:pStyle w:val="ListParagraph"/>
        <w:numPr>
          <w:ilvl w:val="0"/>
          <w:numId w:val="5"/>
        </w:numPr>
        <w:spacing w:after="0"/>
      </w:pPr>
      <w:r>
        <w:t>No current process in place</w:t>
      </w:r>
    </w:p>
    <w:p w14:paraId="23A3D7C0" w14:textId="72E98842" w:rsidR="00040EA8" w:rsidRDefault="00040EA8" w:rsidP="00B01071">
      <w:pPr>
        <w:pStyle w:val="ListParagraph"/>
        <w:numPr>
          <w:ilvl w:val="0"/>
          <w:numId w:val="5"/>
        </w:numPr>
        <w:spacing w:after="0"/>
      </w:pPr>
      <w:r>
        <w:t xml:space="preserve">Informal </w:t>
      </w:r>
      <w:r w:rsidR="00E24F78">
        <w:t>observation of performance only</w:t>
      </w:r>
    </w:p>
    <w:p w14:paraId="041D3601" w14:textId="7A87922F" w:rsidR="00E24F78" w:rsidRDefault="00E24F78" w:rsidP="00B01071">
      <w:pPr>
        <w:pStyle w:val="ListParagraph"/>
        <w:numPr>
          <w:ilvl w:val="0"/>
          <w:numId w:val="5"/>
        </w:numPr>
        <w:spacing w:after="0"/>
      </w:pPr>
      <w:r>
        <w:t>Regular feedback given to contractor in real time</w:t>
      </w:r>
    </w:p>
    <w:p w14:paraId="073F5EF6" w14:textId="0663F35E" w:rsidR="00B01071" w:rsidRDefault="00040EA8" w:rsidP="00B01071">
      <w:pPr>
        <w:pStyle w:val="ListParagraph"/>
        <w:numPr>
          <w:ilvl w:val="0"/>
          <w:numId w:val="5"/>
        </w:numPr>
        <w:spacing w:after="0"/>
      </w:pPr>
      <w:r>
        <w:t>Board</w:t>
      </w:r>
      <w:r w:rsidR="00B01071">
        <w:t xml:space="preserve"> evaluate</w:t>
      </w:r>
      <w:r>
        <w:t>s the contracted party</w:t>
      </w:r>
      <w:r w:rsidR="00E24F78">
        <w:t xml:space="preserve"> </w:t>
      </w:r>
      <w:proofErr w:type="spellStart"/>
      <w:r w:rsidR="00E24F78">
        <w:t>semi annually</w:t>
      </w:r>
      <w:proofErr w:type="spellEnd"/>
      <w:r w:rsidR="00E24F78">
        <w:t xml:space="preserve">/annually </w:t>
      </w:r>
    </w:p>
    <w:p w14:paraId="5ADB0267" w14:textId="720E093A" w:rsidR="00040EA8" w:rsidRDefault="00040EA8" w:rsidP="00B01071">
      <w:pPr>
        <w:pStyle w:val="ListParagraph"/>
        <w:numPr>
          <w:ilvl w:val="0"/>
          <w:numId w:val="5"/>
        </w:numPr>
        <w:spacing w:after="0"/>
      </w:pPr>
      <w:r>
        <w:t>Contracted party evaluates performance and support</w:t>
      </w:r>
    </w:p>
    <w:p w14:paraId="252AC887" w14:textId="5AD19310" w:rsidR="00B01071" w:rsidRDefault="00B01071" w:rsidP="00B01071">
      <w:pPr>
        <w:pStyle w:val="ListParagraph"/>
        <w:numPr>
          <w:ilvl w:val="0"/>
          <w:numId w:val="5"/>
        </w:numPr>
        <w:spacing w:after="0"/>
      </w:pPr>
      <w:r>
        <w:t>Through the budget</w:t>
      </w:r>
      <w:r w:rsidR="00040EA8">
        <w:t xml:space="preserve"> process – can we afford to continue?</w:t>
      </w:r>
    </w:p>
    <w:p w14:paraId="4B0DE7FF" w14:textId="77777777" w:rsidR="00D55A06" w:rsidRDefault="00D55A06" w:rsidP="00B01071">
      <w:pPr>
        <w:spacing w:after="0"/>
      </w:pPr>
    </w:p>
    <w:p w14:paraId="13F5AC36" w14:textId="2EE9DDCD" w:rsidR="00D17BD4" w:rsidRDefault="00372A6A" w:rsidP="00040EA8">
      <w:pPr>
        <w:spacing w:after="0"/>
      </w:pPr>
      <w:r>
        <w:t xml:space="preserve">Q: </w:t>
      </w:r>
      <w:r w:rsidR="00040EA8">
        <w:t>What ideas do you have for improving how your affiliate evaluates contracts?</w:t>
      </w:r>
    </w:p>
    <w:p w14:paraId="5CEED863" w14:textId="437C1DD0" w:rsidR="00040EA8" w:rsidRDefault="00040EA8" w:rsidP="00040EA8">
      <w:pPr>
        <w:pStyle w:val="ListParagraph"/>
        <w:numPr>
          <w:ilvl w:val="0"/>
          <w:numId w:val="13"/>
        </w:numPr>
        <w:spacing w:after="0"/>
      </w:pPr>
      <w:r>
        <w:t xml:space="preserve">Create a timeline for regular formal and informal evaluation </w:t>
      </w:r>
    </w:p>
    <w:p w14:paraId="0B90850A" w14:textId="3EA8693D" w:rsidR="00E24F78" w:rsidRDefault="00E24F78" w:rsidP="00040EA8">
      <w:pPr>
        <w:pStyle w:val="ListParagraph"/>
        <w:numPr>
          <w:ilvl w:val="0"/>
          <w:numId w:val="13"/>
        </w:numPr>
        <w:spacing w:after="0"/>
      </w:pPr>
      <w:r>
        <w:t>Designate board positions to act as a liaison to the contractor</w:t>
      </w:r>
    </w:p>
    <w:p w14:paraId="5DDA241F" w14:textId="16E406DD" w:rsidR="00E24F78" w:rsidRDefault="00E24F78" w:rsidP="00040EA8">
      <w:pPr>
        <w:pStyle w:val="ListParagraph"/>
        <w:numPr>
          <w:ilvl w:val="0"/>
          <w:numId w:val="13"/>
        </w:numPr>
        <w:spacing w:after="0"/>
      </w:pPr>
      <w:r>
        <w:t xml:space="preserve">Design </w:t>
      </w:r>
      <w:proofErr w:type="gramStart"/>
      <w:r>
        <w:t>two way</w:t>
      </w:r>
      <w:proofErr w:type="gramEnd"/>
      <w:r>
        <w:t xml:space="preserve"> evaluations for the board and contractor to give feedback</w:t>
      </w:r>
    </w:p>
    <w:p w14:paraId="44E815F1" w14:textId="1E681281" w:rsidR="00E24F78" w:rsidRDefault="00E24F78" w:rsidP="00040EA8">
      <w:pPr>
        <w:pStyle w:val="ListParagraph"/>
        <w:numPr>
          <w:ilvl w:val="0"/>
          <w:numId w:val="13"/>
        </w:numPr>
        <w:spacing w:after="0"/>
      </w:pPr>
      <w:r>
        <w:t>Create a way for tracking performance</w:t>
      </w:r>
    </w:p>
    <w:p w14:paraId="52DC53FB" w14:textId="77777777" w:rsidR="00D55A06" w:rsidRDefault="00D55A06" w:rsidP="00B01071">
      <w:pPr>
        <w:spacing w:after="0"/>
      </w:pPr>
    </w:p>
    <w:p w14:paraId="080FFA8F" w14:textId="77777777" w:rsidR="00372A6A" w:rsidRDefault="00372A6A" w:rsidP="00372A6A">
      <w:pPr>
        <w:pBdr>
          <w:bottom w:val="single" w:sz="12" w:space="1" w:color="auto"/>
        </w:pBdr>
        <w:spacing w:after="0"/>
      </w:pPr>
    </w:p>
    <w:p w14:paraId="680BEFD4" w14:textId="77777777" w:rsidR="00372A6A" w:rsidRDefault="00372A6A" w:rsidP="00372A6A">
      <w:pPr>
        <w:spacing w:after="0"/>
      </w:pPr>
    </w:p>
    <w:p w14:paraId="2CFC747B" w14:textId="78D39C9B" w:rsidR="00372A6A" w:rsidRPr="00372A6A" w:rsidRDefault="00DA1A04" w:rsidP="00372A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Copyrights </w:t>
      </w:r>
    </w:p>
    <w:p w14:paraId="2B9F1BC8" w14:textId="07FF8347" w:rsidR="00372A6A" w:rsidRDefault="00372A6A" w:rsidP="00E24F78">
      <w:pPr>
        <w:pStyle w:val="NoSpacing"/>
      </w:pPr>
      <w:r>
        <w:t xml:space="preserve">Q: </w:t>
      </w:r>
      <w:r w:rsidR="00E24F78">
        <w:t>What tactics do you employ to train your volunteers on copyright standards?</w:t>
      </w:r>
    </w:p>
    <w:p w14:paraId="705BE7BF" w14:textId="574A90FA" w:rsidR="00E24F78" w:rsidRDefault="00E24F78" w:rsidP="00E24F78">
      <w:pPr>
        <w:pStyle w:val="NoSpacing"/>
        <w:numPr>
          <w:ilvl w:val="0"/>
          <w:numId w:val="14"/>
        </w:numPr>
      </w:pPr>
      <w:r>
        <w:t>We don’t have any tactics</w:t>
      </w:r>
    </w:p>
    <w:p w14:paraId="62A8A36E" w14:textId="1C6E8FCB" w:rsidR="00E24F78" w:rsidRDefault="00E24F78" w:rsidP="00E24F78">
      <w:pPr>
        <w:pStyle w:val="NoSpacing"/>
        <w:numPr>
          <w:ilvl w:val="0"/>
          <w:numId w:val="14"/>
        </w:numPr>
      </w:pPr>
      <w:r>
        <w:t>All communication/graphics/use of images are vetted through a communication committee</w:t>
      </w:r>
    </w:p>
    <w:p w14:paraId="588F19DD" w14:textId="71B1F074" w:rsidR="00E24F78" w:rsidRDefault="00E24F78" w:rsidP="00E24F78">
      <w:pPr>
        <w:pStyle w:val="NoSpacing"/>
        <w:numPr>
          <w:ilvl w:val="0"/>
          <w:numId w:val="14"/>
        </w:numPr>
      </w:pPr>
      <w:r>
        <w:t>Volunteers request types of images, and a volunteer familiar with copyright identify images to use</w:t>
      </w:r>
    </w:p>
    <w:p w14:paraId="74B31256" w14:textId="579C5762" w:rsidR="00E24F78" w:rsidRDefault="002162B4" w:rsidP="00E24F78">
      <w:pPr>
        <w:pStyle w:val="NoSpacing"/>
        <w:numPr>
          <w:ilvl w:val="0"/>
          <w:numId w:val="14"/>
        </w:numPr>
      </w:pPr>
      <w:r>
        <w:t>Copyright standards are part of volunteer training and orientation</w:t>
      </w:r>
    </w:p>
    <w:p w14:paraId="11F99177" w14:textId="77777777" w:rsidR="00372A6A" w:rsidRDefault="00372A6A" w:rsidP="00372A6A">
      <w:pPr>
        <w:pStyle w:val="NoSpacing"/>
      </w:pPr>
    </w:p>
    <w:p w14:paraId="667DC109" w14:textId="2D3FEAE3" w:rsidR="00372A6A" w:rsidRDefault="00372A6A" w:rsidP="002162B4">
      <w:pPr>
        <w:pStyle w:val="NoSpacing"/>
      </w:pPr>
      <w:r>
        <w:t xml:space="preserve">Q: </w:t>
      </w:r>
      <w:r w:rsidR="002162B4">
        <w:t>How do you ensure copyright law is followed by webinar and conference speakers?</w:t>
      </w:r>
    </w:p>
    <w:p w14:paraId="0822C183" w14:textId="0110DF93" w:rsidR="002162B4" w:rsidRDefault="002162B4" w:rsidP="002162B4">
      <w:pPr>
        <w:pStyle w:val="NoSpacing"/>
        <w:numPr>
          <w:ilvl w:val="0"/>
          <w:numId w:val="15"/>
        </w:numPr>
      </w:pPr>
      <w:r>
        <w:t>We insert language into the speaker agreement covering copyright and original work</w:t>
      </w:r>
    </w:p>
    <w:p w14:paraId="7F5DAE5D" w14:textId="3DE90A80" w:rsidR="002162B4" w:rsidRDefault="002162B4" w:rsidP="002162B4">
      <w:pPr>
        <w:pStyle w:val="NoSpacing"/>
        <w:numPr>
          <w:ilvl w:val="0"/>
          <w:numId w:val="15"/>
        </w:numPr>
      </w:pPr>
      <w:r>
        <w:t xml:space="preserve">Slides are reviewed for content and to ensure images/charts are attributed </w:t>
      </w:r>
    </w:p>
    <w:p w14:paraId="3044A851" w14:textId="54FA00C5" w:rsidR="002162B4" w:rsidRDefault="002162B4" w:rsidP="002162B4">
      <w:pPr>
        <w:pStyle w:val="NoSpacing"/>
      </w:pPr>
    </w:p>
    <w:p w14:paraId="15FC5B23" w14:textId="390CC9FA" w:rsidR="002162B4" w:rsidRDefault="002162B4" w:rsidP="002162B4">
      <w:pPr>
        <w:pStyle w:val="NoSpacing"/>
      </w:pPr>
      <w:r>
        <w:t xml:space="preserve">Q: </w:t>
      </w:r>
      <w:r w:rsidR="00161BEB">
        <w:t>What social media platforms does your affiliate utilize, and how are images selected for use on the platforms?</w:t>
      </w:r>
    </w:p>
    <w:p w14:paraId="3AAD3B83" w14:textId="6F4E060B" w:rsidR="00161BEB" w:rsidRDefault="00161BEB" w:rsidP="00161BEB">
      <w:pPr>
        <w:pStyle w:val="NoSpacing"/>
        <w:numPr>
          <w:ilvl w:val="0"/>
          <w:numId w:val="16"/>
        </w:numPr>
      </w:pPr>
      <w:r>
        <w:t>Facebook</w:t>
      </w:r>
    </w:p>
    <w:p w14:paraId="1F4ABB79" w14:textId="152FB424" w:rsidR="00161BEB" w:rsidRDefault="00161BEB" w:rsidP="00161BEB">
      <w:pPr>
        <w:pStyle w:val="NoSpacing"/>
        <w:numPr>
          <w:ilvl w:val="0"/>
          <w:numId w:val="16"/>
        </w:numPr>
      </w:pPr>
      <w:r>
        <w:t>Twitter</w:t>
      </w:r>
    </w:p>
    <w:p w14:paraId="621E8AA3" w14:textId="4EB0D870" w:rsidR="00161BEB" w:rsidRDefault="00161BEB" w:rsidP="00161BEB">
      <w:pPr>
        <w:pStyle w:val="NoSpacing"/>
        <w:numPr>
          <w:ilvl w:val="0"/>
          <w:numId w:val="16"/>
        </w:numPr>
      </w:pPr>
      <w:r>
        <w:t>Instagram</w:t>
      </w:r>
    </w:p>
    <w:p w14:paraId="716C0CE3" w14:textId="5976D1CF" w:rsidR="00161BEB" w:rsidRDefault="00161BEB" w:rsidP="00161BEB">
      <w:pPr>
        <w:pStyle w:val="NoSpacing"/>
        <w:numPr>
          <w:ilvl w:val="0"/>
          <w:numId w:val="16"/>
        </w:numPr>
      </w:pPr>
      <w:r>
        <w:t>LinkedIn</w:t>
      </w:r>
    </w:p>
    <w:p w14:paraId="3E5BDDDF" w14:textId="5D1B85FD" w:rsidR="00161BEB" w:rsidRDefault="00161BEB" w:rsidP="00161BEB">
      <w:pPr>
        <w:pStyle w:val="NoSpacing"/>
        <w:numPr>
          <w:ilvl w:val="0"/>
          <w:numId w:val="16"/>
        </w:numPr>
      </w:pPr>
      <w:r>
        <w:t>Images are selected by volunteers, and no vetting occurs</w:t>
      </w:r>
    </w:p>
    <w:p w14:paraId="03F032F3" w14:textId="607449F2" w:rsidR="00161BEB" w:rsidRDefault="00161BEB" w:rsidP="00161BEB">
      <w:pPr>
        <w:pStyle w:val="NoSpacing"/>
        <w:numPr>
          <w:ilvl w:val="0"/>
          <w:numId w:val="16"/>
        </w:numPr>
      </w:pPr>
      <w:r>
        <w:t>Images are selected by volunteers and confirmation occurs to ensure they are appropriate to use</w:t>
      </w:r>
    </w:p>
    <w:p w14:paraId="6845BCD3" w14:textId="77777777" w:rsidR="00161BEB" w:rsidRDefault="00161BEB" w:rsidP="00161BEB">
      <w:pPr>
        <w:pStyle w:val="NoSpacing"/>
      </w:pPr>
      <w:bookmarkStart w:id="0" w:name="_GoBack"/>
      <w:bookmarkEnd w:id="0"/>
    </w:p>
    <w:sectPr w:rsidR="00161BEB" w:rsidSect="00372A6A">
      <w:head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8E7E8" w14:textId="77777777" w:rsidR="00202DE5" w:rsidRDefault="00202DE5" w:rsidP="00D55A06">
      <w:pPr>
        <w:spacing w:after="0" w:line="240" w:lineRule="auto"/>
      </w:pPr>
      <w:r>
        <w:separator/>
      </w:r>
    </w:p>
  </w:endnote>
  <w:endnote w:type="continuationSeparator" w:id="0">
    <w:p w14:paraId="6D680A1A" w14:textId="77777777" w:rsidR="00202DE5" w:rsidRDefault="00202DE5" w:rsidP="00D5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36F35" w14:textId="77777777" w:rsidR="00202DE5" w:rsidRDefault="00202DE5" w:rsidP="00D55A06">
      <w:pPr>
        <w:spacing w:after="0" w:line="240" w:lineRule="auto"/>
      </w:pPr>
      <w:r>
        <w:separator/>
      </w:r>
    </w:p>
  </w:footnote>
  <w:footnote w:type="continuationSeparator" w:id="0">
    <w:p w14:paraId="53FCC77C" w14:textId="77777777" w:rsidR="00202DE5" w:rsidRDefault="00202DE5" w:rsidP="00D5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48D2" w14:textId="77777777" w:rsidR="00D55A06" w:rsidRDefault="00D55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0093"/>
    <w:multiLevelType w:val="hybridMultilevel"/>
    <w:tmpl w:val="61CA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45A6"/>
    <w:multiLevelType w:val="hybridMultilevel"/>
    <w:tmpl w:val="62C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61178"/>
    <w:multiLevelType w:val="hybridMultilevel"/>
    <w:tmpl w:val="B420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4B8F"/>
    <w:multiLevelType w:val="hybridMultilevel"/>
    <w:tmpl w:val="03C6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82499"/>
    <w:multiLevelType w:val="hybridMultilevel"/>
    <w:tmpl w:val="54D4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4042"/>
    <w:multiLevelType w:val="hybridMultilevel"/>
    <w:tmpl w:val="DB78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F39EF"/>
    <w:multiLevelType w:val="hybridMultilevel"/>
    <w:tmpl w:val="A0E2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A277D"/>
    <w:multiLevelType w:val="hybridMultilevel"/>
    <w:tmpl w:val="BD7E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64DF5"/>
    <w:multiLevelType w:val="hybridMultilevel"/>
    <w:tmpl w:val="F5B8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349B1"/>
    <w:multiLevelType w:val="hybridMultilevel"/>
    <w:tmpl w:val="6178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A4F59"/>
    <w:multiLevelType w:val="hybridMultilevel"/>
    <w:tmpl w:val="32B0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F093E"/>
    <w:multiLevelType w:val="hybridMultilevel"/>
    <w:tmpl w:val="88FA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05B20"/>
    <w:multiLevelType w:val="hybridMultilevel"/>
    <w:tmpl w:val="B57C0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E1950"/>
    <w:multiLevelType w:val="hybridMultilevel"/>
    <w:tmpl w:val="8374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637F5"/>
    <w:multiLevelType w:val="hybridMultilevel"/>
    <w:tmpl w:val="EADC9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0686D"/>
    <w:multiLevelType w:val="hybridMultilevel"/>
    <w:tmpl w:val="E24C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15"/>
  </w:num>
  <w:num w:numId="10">
    <w:abstractNumId w:val="4"/>
  </w:num>
  <w:num w:numId="11">
    <w:abstractNumId w:val="7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06"/>
    <w:rsid w:val="00040EA8"/>
    <w:rsid w:val="00045740"/>
    <w:rsid w:val="00077C62"/>
    <w:rsid w:val="00161BEB"/>
    <w:rsid w:val="00163ED1"/>
    <w:rsid w:val="00202DE5"/>
    <w:rsid w:val="002162B4"/>
    <w:rsid w:val="00372A6A"/>
    <w:rsid w:val="00495FFA"/>
    <w:rsid w:val="004B4BFA"/>
    <w:rsid w:val="00601872"/>
    <w:rsid w:val="00752217"/>
    <w:rsid w:val="007A4DAA"/>
    <w:rsid w:val="00810AB3"/>
    <w:rsid w:val="008F297D"/>
    <w:rsid w:val="009E3B5F"/>
    <w:rsid w:val="00A341E0"/>
    <w:rsid w:val="00B01071"/>
    <w:rsid w:val="00BB6B6B"/>
    <w:rsid w:val="00D12B6B"/>
    <w:rsid w:val="00D17BD4"/>
    <w:rsid w:val="00D55A06"/>
    <w:rsid w:val="00DA1A04"/>
    <w:rsid w:val="00E24F78"/>
    <w:rsid w:val="00E510F0"/>
    <w:rsid w:val="00F4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8D867"/>
  <w15:chartTrackingRefBased/>
  <w15:docId w15:val="{1167D922-4148-40FA-999B-F5C44B69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06"/>
  </w:style>
  <w:style w:type="paragraph" w:styleId="Footer">
    <w:name w:val="footer"/>
    <w:basedOn w:val="Normal"/>
    <w:link w:val="FooterChar"/>
    <w:uiPriority w:val="99"/>
    <w:unhideWhenUsed/>
    <w:rsid w:val="00D5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06"/>
  </w:style>
  <w:style w:type="paragraph" w:styleId="ListParagraph">
    <w:name w:val="List Paragraph"/>
    <w:basedOn w:val="Normal"/>
    <w:uiPriority w:val="34"/>
    <w:qFormat/>
    <w:rsid w:val="00D55A06"/>
    <w:pPr>
      <w:ind w:left="720"/>
      <w:contextualSpacing/>
    </w:pPr>
  </w:style>
  <w:style w:type="paragraph" w:styleId="NoSpacing">
    <w:name w:val="No Spacing"/>
    <w:uiPriority w:val="1"/>
    <w:qFormat/>
    <w:rsid w:val="00372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38641-255F-49EC-86CD-26885515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Kiley</dc:creator>
  <cp:keywords/>
  <dc:description/>
  <cp:lastModifiedBy>Carrie Kiley</cp:lastModifiedBy>
  <cp:revision>3</cp:revision>
  <dcterms:created xsi:type="dcterms:W3CDTF">2020-01-31T03:10:00Z</dcterms:created>
  <dcterms:modified xsi:type="dcterms:W3CDTF">2020-01-31T17:31:00Z</dcterms:modified>
</cp:coreProperties>
</file>